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C5" w:rsidRDefault="00C059C5" w:rsidP="00C059C5">
      <w:pPr>
        <w:tabs>
          <w:tab w:val="left" w:pos="2835"/>
        </w:tabs>
        <w:spacing w:line="276" w:lineRule="auto"/>
        <w:jc w:val="center"/>
        <w:rPr>
          <w:szCs w:val="24"/>
        </w:rPr>
      </w:pPr>
      <w:r>
        <w:rPr>
          <w:szCs w:val="24"/>
        </w:rPr>
        <w:t>ZARZĄDZENIE NR 14/2025</w:t>
      </w:r>
    </w:p>
    <w:p w:rsidR="00C059C5" w:rsidRDefault="00C059C5" w:rsidP="00C059C5">
      <w:pPr>
        <w:tabs>
          <w:tab w:val="left" w:pos="2835"/>
        </w:tabs>
        <w:spacing w:line="276" w:lineRule="auto"/>
        <w:jc w:val="center"/>
        <w:rPr>
          <w:szCs w:val="24"/>
        </w:rPr>
      </w:pPr>
      <w:r>
        <w:rPr>
          <w:szCs w:val="24"/>
        </w:rPr>
        <w:t>Wójta Gminy Zławieś Wielka</w:t>
      </w:r>
    </w:p>
    <w:p w:rsidR="00C059C5" w:rsidRDefault="00C059C5" w:rsidP="00C059C5">
      <w:pPr>
        <w:tabs>
          <w:tab w:val="left" w:pos="2835"/>
        </w:tabs>
        <w:spacing w:line="276" w:lineRule="auto"/>
        <w:jc w:val="center"/>
        <w:rPr>
          <w:b/>
          <w:szCs w:val="24"/>
        </w:rPr>
      </w:pPr>
      <w:r>
        <w:rPr>
          <w:szCs w:val="24"/>
        </w:rPr>
        <w:t xml:space="preserve">z dnia 24 marca 2025 r.  </w:t>
      </w:r>
    </w:p>
    <w:p w:rsidR="00C059C5" w:rsidRDefault="00C059C5" w:rsidP="00C059C5">
      <w:pPr>
        <w:pStyle w:val="Nagwek1"/>
        <w:jc w:val="center"/>
        <w:rPr>
          <w:sz w:val="24"/>
        </w:rPr>
      </w:pPr>
      <w:r>
        <w:rPr>
          <w:sz w:val="24"/>
          <w:szCs w:val="24"/>
        </w:rPr>
        <w:t xml:space="preserve">w sprawie </w:t>
      </w:r>
      <w:r>
        <w:rPr>
          <w:sz w:val="24"/>
        </w:rPr>
        <w:t>ustalenia miesięcznej wysokości stawki czynszu za 1m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lokali stanowiących zasób Gminy Zławieś Wielka   </w:t>
      </w:r>
    </w:p>
    <w:p w:rsidR="00C059C5" w:rsidRDefault="00C059C5" w:rsidP="00C059C5">
      <w:pPr>
        <w:pStyle w:val="Tekstpodstawowy"/>
        <w:rPr>
          <w:szCs w:val="24"/>
        </w:rPr>
      </w:pPr>
    </w:p>
    <w:p w:rsidR="00C059C5" w:rsidRDefault="00C059C5" w:rsidP="00C059C5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Na podstawie art. 30 ust. 2 pkt. 3 ustawy z dnia 8 marca 1990 r. o samorządzie gminnym (tj.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Dz. U. z 2024 r. poz. 1465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</w:t>
      </w:r>
    </w:p>
    <w:p w:rsidR="00C059C5" w:rsidRDefault="00C059C5" w:rsidP="00C059C5">
      <w:pPr>
        <w:pStyle w:val="Tekstpodstawowy"/>
        <w:spacing w:line="360" w:lineRule="auto"/>
      </w:pPr>
    </w:p>
    <w:p w:rsidR="00C059C5" w:rsidRDefault="00C059C5" w:rsidP="00C059C5">
      <w:pPr>
        <w:spacing w:line="360" w:lineRule="auto"/>
        <w:jc w:val="both"/>
        <w:rPr>
          <w:szCs w:val="24"/>
        </w:rPr>
      </w:pPr>
      <w:r>
        <w:rPr>
          <w:szCs w:val="24"/>
        </w:rPr>
        <w:t>§1. 1. Ustala się miesięczną wysokość stawki czynszu za 1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powierzchni lokali użytkowych stanowiących własność Gminy Zławieś Wielka w wysokości 10,00 zł (słownie: dziesięć złotych</w:t>
      </w:r>
      <w:r>
        <w:rPr>
          <w:szCs w:val="24"/>
          <w:vertAlign w:val="superscript"/>
        </w:rPr>
        <w:t>00</w:t>
      </w:r>
      <w:r>
        <w:rPr>
          <w:szCs w:val="24"/>
        </w:rPr>
        <w:t>/</w:t>
      </w:r>
      <w:r>
        <w:rPr>
          <w:szCs w:val="24"/>
          <w:vertAlign w:val="subscript"/>
        </w:rPr>
        <w:t>100</w:t>
      </w:r>
      <w:r>
        <w:rPr>
          <w:szCs w:val="24"/>
        </w:rPr>
        <w:t xml:space="preserve">). </w:t>
      </w:r>
    </w:p>
    <w:p w:rsidR="00C059C5" w:rsidRDefault="00C059C5" w:rsidP="00C059C5">
      <w:pPr>
        <w:spacing w:line="360" w:lineRule="auto"/>
        <w:ind w:firstLine="142"/>
        <w:jc w:val="both"/>
        <w:rPr>
          <w:szCs w:val="24"/>
        </w:rPr>
      </w:pPr>
      <w:r>
        <w:rPr>
          <w:szCs w:val="24"/>
        </w:rPr>
        <w:t>2. Ustala się miesięczną wysokość stawki czynszu za 1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powierzchni lokalu magazynowego stanowiącego własność Gminy Zławieś Wielka w wysokości 5,00 zł (słownie: pięć złotych</w:t>
      </w:r>
      <w:r>
        <w:rPr>
          <w:szCs w:val="24"/>
          <w:vertAlign w:val="superscript"/>
        </w:rPr>
        <w:t>00</w:t>
      </w:r>
      <w:r>
        <w:rPr>
          <w:szCs w:val="24"/>
        </w:rPr>
        <w:t>/</w:t>
      </w:r>
      <w:r>
        <w:rPr>
          <w:szCs w:val="24"/>
          <w:vertAlign w:val="subscript"/>
        </w:rPr>
        <w:t>100</w:t>
      </w:r>
      <w:r>
        <w:rPr>
          <w:szCs w:val="24"/>
        </w:rPr>
        <w:t>).</w:t>
      </w:r>
    </w:p>
    <w:p w:rsidR="00C059C5" w:rsidRDefault="00C059C5" w:rsidP="00C059C5">
      <w:pPr>
        <w:spacing w:line="360" w:lineRule="auto"/>
        <w:ind w:firstLine="142"/>
        <w:jc w:val="both"/>
        <w:rPr>
          <w:szCs w:val="24"/>
        </w:rPr>
      </w:pPr>
      <w:r>
        <w:rPr>
          <w:szCs w:val="24"/>
        </w:rPr>
        <w:t>3. Ustala się miesięczną wysokość stawki czynszu za 1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powierzchni lokalu gospodarczego, warsztatowego stanowiącego własność Gminy Zławieś Wielka w wysokości 5,00 zł (słownie: pięć złotych</w:t>
      </w:r>
      <w:r>
        <w:rPr>
          <w:szCs w:val="24"/>
          <w:vertAlign w:val="superscript"/>
        </w:rPr>
        <w:t>00</w:t>
      </w:r>
      <w:r>
        <w:rPr>
          <w:szCs w:val="24"/>
        </w:rPr>
        <w:t>/</w:t>
      </w:r>
      <w:r>
        <w:rPr>
          <w:szCs w:val="24"/>
          <w:vertAlign w:val="subscript"/>
        </w:rPr>
        <w:t>100</w:t>
      </w:r>
      <w:r>
        <w:rPr>
          <w:szCs w:val="24"/>
        </w:rPr>
        <w:t>).</w:t>
      </w:r>
    </w:p>
    <w:p w:rsidR="00C059C5" w:rsidRDefault="00C059C5" w:rsidP="00C059C5">
      <w:pPr>
        <w:spacing w:line="360" w:lineRule="auto"/>
        <w:ind w:firstLine="142"/>
        <w:jc w:val="both"/>
        <w:rPr>
          <w:szCs w:val="24"/>
        </w:rPr>
      </w:pPr>
      <w:r>
        <w:rPr>
          <w:szCs w:val="24"/>
        </w:rPr>
        <w:t>4. Wszystkie podane wysokości stawek czynszu są stawkami netto, do których doliczany będzie należny podatek VAT zgodnie z obowiązującymi przepisami prawa.</w:t>
      </w:r>
    </w:p>
    <w:p w:rsidR="00C059C5" w:rsidRDefault="00C059C5" w:rsidP="00C059C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§2. Czynsz dzierżawny będzie corocznie waloryzowany o średnioroczny wskaźnik wzrostu cen towarów i usług konsumpcyjnych, ogółem, za rok poprzedzający, ogłoszony przez Prezesa Głównego Urzędu Statystycznego (GUS). </w:t>
      </w:r>
    </w:p>
    <w:p w:rsidR="00C059C5" w:rsidRDefault="00C059C5" w:rsidP="00C059C5">
      <w:pPr>
        <w:spacing w:line="360" w:lineRule="auto"/>
        <w:jc w:val="both"/>
        <w:rPr>
          <w:szCs w:val="24"/>
        </w:rPr>
      </w:pPr>
      <w:r>
        <w:rPr>
          <w:szCs w:val="24"/>
        </w:rPr>
        <w:t>§3. W przypadku oddawania lokali w najem lub dzierżawę w drodze przetargu, stawki określone w §1 ust. 1-3 stanowią cenę wywoławczą.</w:t>
      </w:r>
    </w:p>
    <w:p w:rsidR="00C059C5" w:rsidRDefault="00C059C5" w:rsidP="00C059C5">
      <w:pPr>
        <w:spacing w:line="360" w:lineRule="auto"/>
        <w:jc w:val="both"/>
        <w:rPr>
          <w:szCs w:val="24"/>
        </w:rPr>
      </w:pPr>
      <w:r>
        <w:rPr>
          <w:szCs w:val="24"/>
        </w:rPr>
        <w:t>§4. Wykonanie zarządzenia powierza się Wójtowi Gminy Zławieś Wielka.</w:t>
      </w:r>
    </w:p>
    <w:p w:rsidR="00C059C5" w:rsidRDefault="00C059C5" w:rsidP="00C059C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§5. Zarządzenie wchodzi w życie z dniem podpisania.   </w:t>
      </w:r>
    </w:p>
    <w:p w:rsidR="007803D0" w:rsidRDefault="007803D0">
      <w:bookmarkStart w:id="0" w:name="_GoBack"/>
      <w:bookmarkEnd w:id="0"/>
    </w:p>
    <w:sectPr w:rsidR="0078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DB"/>
    <w:rsid w:val="007803D0"/>
    <w:rsid w:val="00C059C5"/>
    <w:rsid w:val="00D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8B426-C108-4FF2-BEDE-392F317C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059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9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059C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059C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2025-03-25T11:05:00Z</dcterms:created>
  <dcterms:modified xsi:type="dcterms:W3CDTF">2025-03-25T11:05:00Z</dcterms:modified>
</cp:coreProperties>
</file>