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505E" w14:textId="715FFA62" w:rsidR="009C4656" w:rsidRPr="00425266" w:rsidRDefault="00E57C85" w:rsidP="008864FB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6A3ECB" w:rsidRPr="0042526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B5309" w:rsidRPr="004252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0157" w:rsidRPr="004252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="001736AA"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Wójta Gminy Zławieś Wielka </w:t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42526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A3ECB" w:rsidRPr="00425266">
        <w:rPr>
          <w:rFonts w:ascii="Times New Roman" w:hAnsi="Times New Roman" w:cs="Times New Roman"/>
          <w:b/>
          <w:bCs/>
          <w:sz w:val="24"/>
          <w:szCs w:val="24"/>
        </w:rPr>
        <w:t>26 lutego</w:t>
      </w:r>
      <w:r w:rsidR="000B21D1"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0157" w:rsidRPr="004252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48A" w:rsidRPr="00425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266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7004C16B" w14:textId="017D0D80" w:rsidR="00E57C85" w:rsidRPr="006A3ECB" w:rsidRDefault="00E57C85" w:rsidP="008864F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DC6B69" w14:textId="77777777" w:rsidR="00425266" w:rsidRPr="00BE531A" w:rsidRDefault="00425266" w:rsidP="004252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31A">
        <w:rPr>
          <w:rFonts w:ascii="Times New Roman" w:hAnsi="Times New Roman" w:cs="Times New Roman"/>
          <w:sz w:val="24"/>
          <w:szCs w:val="24"/>
        </w:rPr>
        <w:t>zmieniające zarządzenie</w:t>
      </w:r>
      <w:r w:rsidRPr="00BE531A"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planu finansowego dla rachunku dochodów pochodzących z  Funduszu Pomocy</w:t>
      </w:r>
    </w:p>
    <w:p w14:paraId="23C69876" w14:textId="14D3A8E2" w:rsidR="00E57C85" w:rsidRPr="005453B8" w:rsidRDefault="00E57C85" w:rsidP="00553F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59B8C" w14:textId="77777777" w:rsidR="00FD0157" w:rsidRPr="005453B8" w:rsidRDefault="00FD0157" w:rsidP="00FD0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B8">
        <w:rPr>
          <w:rFonts w:ascii="Times New Roman" w:hAnsi="Times New Roman" w:cs="Times New Roman"/>
          <w:sz w:val="24"/>
          <w:szCs w:val="24"/>
        </w:rPr>
        <w:t xml:space="preserve">Na podstawie art. 14 ust.14 i 15 </w:t>
      </w:r>
      <w:r w:rsidRPr="005453B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2022 r. o pomocy obywatelom Ukrainy w związku z konfliktem zbrojnym na terytorium tego państwa (</w:t>
      </w:r>
      <w:r w:rsidRPr="005453B8">
        <w:rPr>
          <w:rFonts w:ascii="Times New Roman" w:hAnsi="Times New Roman" w:cs="Times New Roman"/>
          <w:sz w:val="24"/>
          <w:szCs w:val="24"/>
        </w:rPr>
        <w:t>Dz. U. z 2024 r. poz. 167 z późn. zm.</w:t>
      </w:r>
      <w:r w:rsidRPr="005453B8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Pr="005453B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453B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D3D42A5" w14:textId="77777777" w:rsidR="00FD0157" w:rsidRPr="006A3ECB" w:rsidRDefault="00FD0157" w:rsidP="00FD01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3103CC" w14:textId="77777777" w:rsidR="009B1E54" w:rsidRPr="006A3ECB" w:rsidRDefault="009B1E54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903144" w14:textId="3F8FBFC2" w:rsidR="008864FB" w:rsidRPr="006361A8" w:rsidRDefault="008864FB" w:rsidP="0057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1A8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5246134C" w14:textId="77777777" w:rsidR="00573947" w:rsidRDefault="00573947" w:rsidP="00BE17E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9276BAA" w14:textId="77777777" w:rsidR="006361A8" w:rsidRPr="006361A8" w:rsidRDefault="006361A8" w:rsidP="00BE17E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87419D" w14:textId="3B2DFF83" w:rsidR="00C85844" w:rsidRPr="006361A8" w:rsidRDefault="0046102E" w:rsidP="00545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6361A8">
        <w:rPr>
          <w:rFonts w:ascii="Times New Roman" w:hAnsi="Times New Roman" w:cs="Times New Roman"/>
          <w:sz w:val="24"/>
          <w:szCs w:val="24"/>
        </w:rPr>
        <w:t xml:space="preserve">§ 1. W Zarządzeniu Nr </w:t>
      </w:r>
      <w:r w:rsidR="00201E67" w:rsidRPr="006361A8">
        <w:rPr>
          <w:rFonts w:ascii="Times New Roman" w:hAnsi="Times New Roman" w:cs="Times New Roman"/>
          <w:sz w:val="24"/>
          <w:szCs w:val="24"/>
        </w:rPr>
        <w:t>4/2025</w:t>
      </w:r>
      <w:r w:rsidRPr="006361A8">
        <w:rPr>
          <w:rFonts w:ascii="Times New Roman" w:hAnsi="Times New Roman" w:cs="Times New Roman"/>
          <w:sz w:val="24"/>
          <w:szCs w:val="24"/>
        </w:rPr>
        <w:t xml:space="preserve"> </w:t>
      </w:r>
      <w:r w:rsidR="00201E67" w:rsidRPr="006361A8">
        <w:rPr>
          <w:rFonts w:ascii="Times New Roman" w:hAnsi="Times New Roman" w:cs="Times New Roman"/>
          <w:sz w:val="24"/>
          <w:szCs w:val="24"/>
        </w:rPr>
        <w:t>Wójta</w:t>
      </w:r>
      <w:r w:rsidRPr="006361A8">
        <w:rPr>
          <w:rFonts w:ascii="Times New Roman" w:hAnsi="Times New Roman" w:cs="Times New Roman"/>
          <w:sz w:val="24"/>
          <w:szCs w:val="24"/>
        </w:rPr>
        <w:t xml:space="preserve"> Gminy Zławieś Wielka z dnia </w:t>
      </w:r>
      <w:r w:rsidR="008F3668" w:rsidRPr="006361A8">
        <w:rPr>
          <w:rFonts w:ascii="Times New Roman" w:hAnsi="Times New Roman" w:cs="Times New Roman"/>
          <w:sz w:val="24"/>
          <w:szCs w:val="24"/>
        </w:rPr>
        <w:t>29 stycznia 2025</w:t>
      </w:r>
      <w:r w:rsidRPr="006361A8">
        <w:rPr>
          <w:rFonts w:ascii="Times New Roman" w:hAnsi="Times New Roman" w:cs="Times New Roman"/>
          <w:sz w:val="24"/>
          <w:szCs w:val="24"/>
        </w:rPr>
        <w:t xml:space="preserve"> roku, wprowadza </w:t>
      </w:r>
      <w:r w:rsidR="00C85844" w:rsidRPr="006361A8">
        <w:rPr>
          <w:rFonts w:ascii="Times New Roman" w:hAnsi="Times New Roman" w:cs="Times New Roman"/>
          <w:sz w:val="24"/>
          <w:szCs w:val="24"/>
        </w:rPr>
        <w:t>się zmiany w planie finansowym dla rachunku dochodów pochodzących z środków Funduszu Pomocy, zgodnie z załącznikiem do Zarządzenia.</w:t>
      </w:r>
    </w:p>
    <w:p w14:paraId="7FF4A0BB" w14:textId="77777777" w:rsidR="00C85844" w:rsidRPr="006361A8" w:rsidRDefault="00C85844" w:rsidP="0046102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2ED3FB" w14:textId="77777777" w:rsidR="00C85844" w:rsidRPr="006361A8" w:rsidRDefault="00C85844" w:rsidP="0046102E">
      <w:pPr>
        <w:widowControl w:val="0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399C07" w14:textId="22CA6F11" w:rsidR="00B1180A" w:rsidRPr="006361A8" w:rsidRDefault="00B1180A" w:rsidP="0043726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239515" w14:textId="5C576E37" w:rsidR="00B1180A" w:rsidRPr="006361A8" w:rsidRDefault="00B1180A" w:rsidP="00B1180A">
      <w:pPr>
        <w:jc w:val="both"/>
        <w:rPr>
          <w:rFonts w:ascii="Times New Roman" w:hAnsi="Times New Roman" w:cs="Times New Roman"/>
          <w:sz w:val="24"/>
          <w:szCs w:val="24"/>
        </w:rPr>
      </w:pPr>
      <w:r w:rsidRPr="006361A8">
        <w:rPr>
          <w:rFonts w:ascii="Times New Roman" w:hAnsi="Times New Roman" w:cs="Times New Roman"/>
          <w:sz w:val="24"/>
          <w:szCs w:val="24"/>
        </w:rPr>
        <w:t xml:space="preserve">§ 2. </w:t>
      </w:r>
      <w:r w:rsidR="00F30EE1" w:rsidRPr="006361A8">
        <w:rPr>
          <w:rFonts w:ascii="Times New Roman" w:hAnsi="Times New Roman" w:cs="Times New Roman"/>
          <w:sz w:val="24"/>
          <w:szCs w:val="24"/>
        </w:rPr>
        <w:t xml:space="preserve"> </w:t>
      </w:r>
      <w:r w:rsidRPr="006361A8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41B069E" w14:textId="77777777" w:rsidR="00B1180A" w:rsidRPr="006361A8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FB4B43" w14:textId="77777777" w:rsidR="001736AA" w:rsidRPr="006A3ECB" w:rsidRDefault="001736A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B345FA" w14:textId="479048B5" w:rsidR="008864FB" w:rsidRPr="006A3EC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22D23" w14:textId="56CA41F9" w:rsidR="008864FB" w:rsidRPr="006A3EC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7729E" w14:textId="77777777" w:rsidR="008864FB" w:rsidRPr="006A3ECB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864FB" w:rsidRPr="006A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25F8" w14:textId="77777777" w:rsidR="00D108E6" w:rsidRDefault="00D108E6" w:rsidP="00FD0157">
      <w:pPr>
        <w:spacing w:after="0" w:line="240" w:lineRule="auto"/>
      </w:pPr>
      <w:r>
        <w:separator/>
      </w:r>
    </w:p>
  </w:endnote>
  <w:endnote w:type="continuationSeparator" w:id="0">
    <w:p w14:paraId="4748AB7C" w14:textId="77777777" w:rsidR="00D108E6" w:rsidRDefault="00D108E6" w:rsidP="00FD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0C6C5" w14:textId="77777777" w:rsidR="00D108E6" w:rsidRDefault="00D108E6" w:rsidP="00FD0157">
      <w:pPr>
        <w:spacing w:after="0" w:line="240" w:lineRule="auto"/>
      </w:pPr>
      <w:r>
        <w:separator/>
      </w:r>
    </w:p>
  </w:footnote>
  <w:footnote w:type="continuationSeparator" w:id="0">
    <w:p w14:paraId="540F18D7" w14:textId="77777777" w:rsidR="00D108E6" w:rsidRDefault="00D108E6" w:rsidP="00FD0157">
      <w:pPr>
        <w:spacing w:after="0" w:line="240" w:lineRule="auto"/>
      </w:pPr>
      <w:r>
        <w:continuationSeparator/>
      </w:r>
    </w:p>
  </w:footnote>
  <w:footnote w:id="1">
    <w:p w14:paraId="4232864A" w14:textId="77777777" w:rsidR="00FD0157" w:rsidRPr="006A76C0" w:rsidRDefault="00FD0157" w:rsidP="00FD015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A76C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76C0">
        <w:rPr>
          <w:rFonts w:ascii="Times New Roman" w:hAnsi="Times New Roman" w:cs="Times New Roman"/>
          <w:sz w:val="16"/>
          <w:szCs w:val="16"/>
        </w:rPr>
        <w:t>Zmian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6A76C0">
        <w:rPr>
          <w:rFonts w:ascii="Times New Roman" w:hAnsi="Times New Roman" w:cs="Times New Roman"/>
          <w:sz w:val="16"/>
          <w:szCs w:val="16"/>
        </w:rPr>
        <w:t xml:space="preserve"> tekstu jednolitego wymienionej ustawy został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6A76C0">
        <w:rPr>
          <w:rFonts w:ascii="Times New Roman" w:hAnsi="Times New Roman" w:cs="Times New Roman"/>
          <w:sz w:val="16"/>
          <w:szCs w:val="16"/>
        </w:rPr>
        <w:t xml:space="preserve"> ogłoszon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6A76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E220C1">
        <w:rPr>
          <w:rFonts w:ascii="Times New Roman" w:hAnsi="Times New Roman" w:cs="Times New Roman"/>
          <w:sz w:val="16"/>
          <w:szCs w:val="16"/>
        </w:rPr>
        <w:t xml:space="preserve"> Dz. U.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E220C1">
        <w:rPr>
          <w:rFonts w:ascii="Times New Roman" w:hAnsi="Times New Roman" w:cs="Times New Roman"/>
          <w:sz w:val="16"/>
          <w:szCs w:val="16"/>
        </w:rPr>
        <w:t>2024 r. poz. 232, 834, 854, 858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220C1">
        <w:rPr>
          <w:rFonts w:ascii="Times New Roman" w:hAnsi="Times New Roman" w:cs="Times New Roman"/>
          <w:sz w:val="16"/>
          <w:szCs w:val="16"/>
        </w:rPr>
        <w:t xml:space="preserve"> 1089</w:t>
      </w:r>
      <w:r>
        <w:rPr>
          <w:rFonts w:ascii="Times New Roman" w:hAnsi="Times New Roman" w:cs="Times New Roman"/>
          <w:sz w:val="16"/>
          <w:szCs w:val="16"/>
        </w:rPr>
        <w:t>,1222 i 1572</w:t>
      </w:r>
      <w:r w:rsidRPr="00E220C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51CFE"/>
    <w:multiLevelType w:val="hybridMultilevel"/>
    <w:tmpl w:val="411EB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5"/>
    <w:rsid w:val="000025A3"/>
    <w:rsid w:val="00030CD1"/>
    <w:rsid w:val="00057DD9"/>
    <w:rsid w:val="000A7F65"/>
    <w:rsid w:val="000B0697"/>
    <w:rsid w:val="000B21D1"/>
    <w:rsid w:val="000C6D99"/>
    <w:rsid w:val="000D1ED9"/>
    <w:rsid w:val="001447DB"/>
    <w:rsid w:val="001736AA"/>
    <w:rsid w:val="0019296F"/>
    <w:rsid w:val="00196031"/>
    <w:rsid w:val="001B40C5"/>
    <w:rsid w:val="001B5309"/>
    <w:rsid w:val="001C7380"/>
    <w:rsid w:val="001D196F"/>
    <w:rsid w:val="00201E67"/>
    <w:rsid w:val="00204D85"/>
    <w:rsid w:val="0024574D"/>
    <w:rsid w:val="00251DB2"/>
    <w:rsid w:val="00261C5E"/>
    <w:rsid w:val="002D348A"/>
    <w:rsid w:val="00331E4E"/>
    <w:rsid w:val="0034189A"/>
    <w:rsid w:val="00385F2E"/>
    <w:rsid w:val="003D6D71"/>
    <w:rsid w:val="003D7886"/>
    <w:rsid w:val="003E4661"/>
    <w:rsid w:val="00425266"/>
    <w:rsid w:val="0043726F"/>
    <w:rsid w:val="004456BF"/>
    <w:rsid w:val="0046102E"/>
    <w:rsid w:val="00476AFB"/>
    <w:rsid w:val="004B0A8E"/>
    <w:rsid w:val="004B3FB5"/>
    <w:rsid w:val="00502C2C"/>
    <w:rsid w:val="00522E29"/>
    <w:rsid w:val="005453B8"/>
    <w:rsid w:val="00553F56"/>
    <w:rsid w:val="005717BC"/>
    <w:rsid w:val="005738F6"/>
    <w:rsid w:val="00573947"/>
    <w:rsid w:val="00595607"/>
    <w:rsid w:val="005D5195"/>
    <w:rsid w:val="00606759"/>
    <w:rsid w:val="006361A8"/>
    <w:rsid w:val="006A3ECB"/>
    <w:rsid w:val="006C1898"/>
    <w:rsid w:val="006C37AC"/>
    <w:rsid w:val="006E5E61"/>
    <w:rsid w:val="00745703"/>
    <w:rsid w:val="007556AA"/>
    <w:rsid w:val="0077428F"/>
    <w:rsid w:val="00775876"/>
    <w:rsid w:val="007E1681"/>
    <w:rsid w:val="007E6154"/>
    <w:rsid w:val="00845565"/>
    <w:rsid w:val="008744F4"/>
    <w:rsid w:val="008864FB"/>
    <w:rsid w:val="008A545B"/>
    <w:rsid w:val="008A5EA2"/>
    <w:rsid w:val="008E0589"/>
    <w:rsid w:val="008E5923"/>
    <w:rsid w:val="008F0728"/>
    <w:rsid w:val="008F3668"/>
    <w:rsid w:val="00913041"/>
    <w:rsid w:val="00931CFE"/>
    <w:rsid w:val="00946B00"/>
    <w:rsid w:val="00957CAE"/>
    <w:rsid w:val="009B1E54"/>
    <w:rsid w:val="009B59F7"/>
    <w:rsid w:val="009C4656"/>
    <w:rsid w:val="009E430A"/>
    <w:rsid w:val="009F3802"/>
    <w:rsid w:val="00A30F5A"/>
    <w:rsid w:val="00A4572F"/>
    <w:rsid w:val="00B03B52"/>
    <w:rsid w:val="00B0582F"/>
    <w:rsid w:val="00B1180A"/>
    <w:rsid w:val="00B276B6"/>
    <w:rsid w:val="00BE17E3"/>
    <w:rsid w:val="00BE2ACB"/>
    <w:rsid w:val="00C5340D"/>
    <w:rsid w:val="00C649ED"/>
    <w:rsid w:val="00C85844"/>
    <w:rsid w:val="00CC0AB2"/>
    <w:rsid w:val="00CE0CB7"/>
    <w:rsid w:val="00D003A0"/>
    <w:rsid w:val="00D108E6"/>
    <w:rsid w:val="00D14AD5"/>
    <w:rsid w:val="00D36177"/>
    <w:rsid w:val="00D61D40"/>
    <w:rsid w:val="00DE06A8"/>
    <w:rsid w:val="00E57C85"/>
    <w:rsid w:val="00E67992"/>
    <w:rsid w:val="00E748BA"/>
    <w:rsid w:val="00EA2458"/>
    <w:rsid w:val="00EC439E"/>
    <w:rsid w:val="00ED5D91"/>
    <w:rsid w:val="00F009BD"/>
    <w:rsid w:val="00F30EE1"/>
    <w:rsid w:val="00F35E6C"/>
    <w:rsid w:val="00F56A69"/>
    <w:rsid w:val="00F60C7C"/>
    <w:rsid w:val="00F652AB"/>
    <w:rsid w:val="00F80335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588"/>
  <w15:chartTrackingRefBased/>
  <w15:docId w15:val="{8EF7EFEF-D142-4034-9AA7-AB94AF6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1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0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0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A B</cp:lastModifiedBy>
  <cp:revision>2</cp:revision>
  <cp:lastPrinted>2025-03-04T10:56:00Z</cp:lastPrinted>
  <dcterms:created xsi:type="dcterms:W3CDTF">2025-03-12T10:59:00Z</dcterms:created>
  <dcterms:modified xsi:type="dcterms:W3CDTF">2025-03-12T10:59:00Z</dcterms:modified>
</cp:coreProperties>
</file>